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5A9F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The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Pearson Test of English Academic (PTE Academic)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is scored entirely by computer using artificial intelligence. There are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20 question types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across four communicative skills:</w:t>
      </w:r>
    </w:p>
    <w:p w14:paraId="29862FD7" w14:textId="77777777" w:rsidR="00255FDB" w:rsidRPr="00255FDB" w:rsidRDefault="00255FDB" w:rsidP="00255F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Speaking</w:t>
      </w:r>
    </w:p>
    <w:p w14:paraId="1BE60D0B" w14:textId="77777777" w:rsidR="00255FDB" w:rsidRPr="00255FDB" w:rsidRDefault="00255FDB" w:rsidP="00255F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Writing</w:t>
      </w:r>
    </w:p>
    <w:p w14:paraId="638F32D7" w14:textId="77777777" w:rsidR="00255FDB" w:rsidRPr="00255FDB" w:rsidRDefault="00255FDB" w:rsidP="00255F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Reading</w:t>
      </w:r>
    </w:p>
    <w:p w14:paraId="079E45C4" w14:textId="77777777" w:rsidR="00255FDB" w:rsidRPr="00255FDB" w:rsidRDefault="00255FDB" w:rsidP="00255FD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Listening</w:t>
      </w:r>
    </w:p>
    <w:p w14:paraId="5DE713A5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Each test receives:</w:t>
      </w:r>
    </w:p>
    <w:p w14:paraId="04E97790" w14:textId="77777777" w:rsidR="00255FDB" w:rsidRPr="00255FDB" w:rsidRDefault="00255FDB" w:rsidP="00255F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 xml:space="preserve">An </w:t>
      </w:r>
      <w:r w:rsidRPr="0025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Overall Score (10–90)</w:t>
      </w:r>
    </w:p>
    <w:p w14:paraId="0B9C81E5" w14:textId="77777777" w:rsidR="00255FDB" w:rsidRPr="00255FDB" w:rsidRDefault="00255FDB" w:rsidP="00255F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 xml:space="preserve">Four </w:t>
      </w:r>
      <w:r w:rsidRPr="0025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Communicative Skills Scores (10–90)</w:t>
      </w: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E2FD29C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Speaking</w:t>
      </w:r>
    </w:p>
    <w:p w14:paraId="5BAF68C9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Writing</w:t>
      </w:r>
    </w:p>
    <w:p w14:paraId="7353D71C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Reading</w:t>
      </w:r>
    </w:p>
    <w:p w14:paraId="7270432E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Listening</w:t>
      </w:r>
    </w:p>
    <w:p w14:paraId="57CE3F35" w14:textId="77777777" w:rsidR="00255FDB" w:rsidRPr="00255FDB" w:rsidRDefault="00255FDB" w:rsidP="00255F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 xml:space="preserve">Several </w:t>
      </w:r>
      <w:r w:rsidRPr="00255F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Enabling Skills</w:t>
      </w:r>
      <w:r w:rsidRPr="00255FDB">
        <w:rPr>
          <w:rFonts w:ascii="Times New Roman" w:eastAsia="Times New Roman" w:hAnsi="Times New Roman" w:cs="Times New Roman"/>
          <w:kern w:val="0"/>
          <w14:ligatures w14:val="none"/>
        </w:rPr>
        <w:t xml:space="preserve"> that contribute indirectly to your scores:</w:t>
      </w:r>
    </w:p>
    <w:p w14:paraId="1E5BCC11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Grammar</w:t>
      </w:r>
    </w:p>
    <w:p w14:paraId="42B06CA9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Oral Fluency</w:t>
      </w:r>
    </w:p>
    <w:p w14:paraId="054569FD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Pronunciation</w:t>
      </w:r>
    </w:p>
    <w:p w14:paraId="52FFB32D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Spelling</w:t>
      </w:r>
    </w:p>
    <w:p w14:paraId="36899BE4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Vocabulary</w:t>
      </w:r>
    </w:p>
    <w:p w14:paraId="582E4BCC" w14:textId="77777777" w:rsidR="00255FDB" w:rsidRPr="00255FDB" w:rsidRDefault="00255FDB" w:rsidP="00255F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Written Discourse</w:t>
      </w:r>
    </w:p>
    <w:p w14:paraId="031EC660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Many questions contribute to more than one skill. For example,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Read Aloud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affects both Speaking and Reading.</w:t>
      </w:r>
    </w:p>
    <w:p w14:paraId="4EAD0E9E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9ED72B5" wp14:editId="5556664A">
                <wp:extent cx="5731510" cy="1270"/>
                <wp:effectExtent l="0" t="31750" r="0" b="36830"/>
                <wp:docPr id="1234118845" name="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DEC308" id="Rectangle 3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01690A6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Speaking Scoring</w:t>
      </w:r>
    </w:p>
    <w:p w14:paraId="5CB82B8F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Read Aloud</w:t>
      </w:r>
    </w:p>
    <w:p w14:paraId="206C0570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You read a short text aloud.</w:t>
      </w:r>
    </w:p>
    <w:p w14:paraId="6B195028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Text</w:t>
      </w:r>
    </w:p>
    <w:p w14:paraId="452510C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Many universities now offer online courses that allow students to study from anywhere in the world.</w:t>
      </w:r>
    </w:p>
    <w:p w14:paraId="3A00B07A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Excellent Answer (90)</w:t>
      </w:r>
    </w:p>
    <w:p w14:paraId="477F1588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“Many universities now offer online courses that allow students to study from anywhere in the world.”</w:t>
      </w:r>
    </w:p>
    <w:p w14:paraId="7169DABE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Why it scores highly</w:t>
      </w:r>
    </w:p>
    <w:p w14:paraId="04F9B12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No missing words</w:t>
      </w:r>
    </w:p>
    <w:p w14:paraId="7A0DB78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lastRenderedPageBreak/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Clear pronunciation</w:t>
      </w:r>
    </w:p>
    <w:p w14:paraId="7B467CC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Natural speed</w:t>
      </w:r>
    </w:p>
    <w:p w14:paraId="5A2DA3C0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Good rhythm</w:t>
      </w:r>
    </w:p>
    <w:p w14:paraId="23EFE547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Few hesitations</w:t>
      </w:r>
    </w:p>
    <w:p w14:paraId="453B972E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E9F0B3B" wp14:editId="667EDB48">
                <wp:extent cx="5731510" cy="1270"/>
                <wp:effectExtent l="0" t="31750" r="0" b="36830"/>
                <wp:docPr id="586562863" name="Rectangl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0851B6" id="Rectangle 3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A239701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Medium Answer (60)</w:t>
      </w:r>
    </w:p>
    <w:p w14:paraId="6264CC4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“Many… universities now offer… online course… that allow student… study… from anywhere…”</w:t>
      </w:r>
    </w:p>
    <w:p w14:paraId="4FFE254C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Problems:</w:t>
      </w:r>
    </w:p>
    <w:p w14:paraId="63E9BC75" w14:textId="77777777" w:rsidR="00255FDB" w:rsidRPr="00255FDB" w:rsidRDefault="00255FDB" w:rsidP="0025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Hesitations</w:t>
      </w:r>
    </w:p>
    <w:p w14:paraId="18EFCB45" w14:textId="77777777" w:rsidR="00255FDB" w:rsidRPr="00255FDB" w:rsidRDefault="00255FDB" w:rsidP="0025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Mispronounced words</w:t>
      </w:r>
    </w:p>
    <w:p w14:paraId="4255C5B9" w14:textId="77777777" w:rsidR="00255FDB" w:rsidRPr="00255FDB" w:rsidRDefault="00255FDB" w:rsidP="0025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Missing plural endings</w:t>
      </w:r>
    </w:p>
    <w:p w14:paraId="6F8F11C3" w14:textId="77777777" w:rsidR="00255FDB" w:rsidRPr="00255FDB" w:rsidRDefault="00255FDB" w:rsidP="00255F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Uneven pace</w:t>
      </w:r>
    </w:p>
    <w:p w14:paraId="5EA95196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BAF34F2" wp14:editId="7B8EEEF1">
                <wp:extent cx="5731510" cy="1270"/>
                <wp:effectExtent l="0" t="31750" r="0" b="36830"/>
                <wp:docPr id="1530951784" name="Rectangl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BACE84" id="Rectangle 2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20ABC8FA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Low Answer (25)</w:t>
      </w:r>
    </w:p>
    <w:p w14:paraId="7949DE5B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“Many… university… online… study… world.”</w:t>
      </w:r>
    </w:p>
    <w:p w14:paraId="21E44A7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Problems:</w:t>
      </w:r>
    </w:p>
    <w:p w14:paraId="4E095F04" w14:textId="77777777" w:rsidR="00255FDB" w:rsidRPr="00255FDB" w:rsidRDefault="00255FDB" w:rsidP="00255F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Many omitted words</w:t>
      </w:r>
    </w:p>
    <w:p w14:paraId="588F0799" w14:textId="77777777" w:rsidR="00255FDB" w:rsidRPr="00255FDB" w:rsidRDefault="00255FDB" w:rsidP="00255F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Long pauses</w:t>
      </w:r>
    </w:p>
    <w:p w14:paraId="02236F0C" w14:textId="77777777" w:rsidR="00255FDB" w:rsidRPr="00255FDB" w:rsidRDefault="00255FDB" w:rsidP="00255F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Poor pronunciation</w:t>
      </w:r>
    </w:p>
    <w:p w14:paraId="2467D981" w14:textId="77777777" w:rsidR="00255FDB" w:rsidRPr="00255FDB" w:rsidRDefault="00255FDB" w:rsidP="00255F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Broken fluency</w:t>
      </w:r>
    </w:p>
    <w:p w14:paraId="3F1001E8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5719B3F" wp14:editId="625D97ED">
                <wp:extent cx="5731510" cy="1270"/>
                <wp:effectExtent l="0" t="31750" r="0" b="36830"/>
                <wp:docPr id="2078450713" name="Rectangl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E95A73" id="Rectangle 2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425FC2B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AI mainly scores:</w:t>
      </w:r>
    </w:p>
    <w:p w14:paraId="2047E420" w14:textId="77777777" w:rsidR="00255FDB" w:rsidRPr="00255FDB" w:rsidRDefault="00255FDB" w:rsidP="00255F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Oral Fluency</w:t>
      </w:r>
    </w:p>
    <w:p w14:paraId="010765B0" w14:textId="77777777" w:rsidR="00255FDB" w:rsidRPr="00255FDB" w:rsidRDefault="00255FDB" w:rsidP="00255F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Pronunciation</w:t>
      </w:r>
    </w:p>
    <w:p w14:paraId="13D4BE0C" w14:textId="77777777" w:rsidR="00255FDB" w:rsidRPr="00255FDB" w:rsidRDefault="00255FDB" w:rsidP="00255FD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Content</w:t>
      </w:r>
    </w:p>
    <w:p w14:paraId="638B932C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B9A4959" wp14:editId="28FCA48A">
                <wp:extent cx="5731510" cy="1270"/>
                <wp:effectExtent l="0" t="31750" r="0" b="36830"/>
                <wp:docPr id="1337227339" name="Rectangl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FCF8C" id="Rectangle 2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C99E8E4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Repeat Sentence</w:t>
      </w:r>
    </w:p>
    <w:p w14:paraId="37887C9F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lastRenderedPageBreak/>
        <w:t>Example recording</w:t>
      </w:r>
    </w:p>
    <w:p w14:paraId="0A21BB1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“Exercise improves both physical and mental health.”</w:t>
      </w:r>
    </w:p>
    <w:p w14:paraId="4B139808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F41075D" wp14:editId="7CC474B1">
                <wp:extent cx="5731510" cy="1270"/>
                <wp:effectExtent l="0" t="31750" r="0" b="36830"/>
                <wp:docPr id="488773485" name="Rectangl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FE54EE" id="Rectangle 2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49BC3E9A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Excellent</w:t>
      </w:r>
    </w:p>
    <w:p w14:paraId="55BA6FA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“Exercise improves both physical and mental health.”</w:t>
      </w:r>
    </w:p>
    <w:p w14:paraId="6C5A9EC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Perfect repetition.</w:t>
      </w:r>
    </w:p>
    <w:p w14:paraId="6B8B1AB4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7BD9886" wp14:editId="5F9107A6">
                <wp:extent cx="5731510" cy="1270"/>
                <wp:effectExtent l="0" t="31750" r="0" b="36830"/>
                <wp:docPr id="2030761944" name="Rectangl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3B0889" id="Rectangle 2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28C4B5F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Average</w:t>
      </w:r>
    </w:p>
    <w:p w14:paraId="6B346F93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“Exercise improves physical and mental health.”</w:t>
      </w:r>
    </w:p>
    <w:p w14:paraId="55A9421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One missing word.</w:t>
      </w:r>
    </w:p>
    <w:p w14:paraId="5959C845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9DF4345" wp14:editId="65249158">
                <wp:extent cx="5731510" cy="1270"/>
                <wp:effectExtent l="0" t="31750" r="0" b="36830"/>
                <wp:docPr id="1317731666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A568D2" id="Rectangle 2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464DD53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Poor</w:t>
      </w:r>
    </w:p>
    <w:p w14:paraId="0C8BA65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“Exercise health physical.”</w:t>
      </w:r>
    </w:p>
    <w:p w14:paraId="64788A9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Incorrect order and missing content.</w:t>
      </w:r>
    </w:p>
    <w:p w14:paraId="7F693417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6E8D0A8" wp14:editId="6C99A840">
                <wp:extent cx="5731510" cy="1270"/>
                <wp:effectExtent l="0" t="31750" r="0" b="36830"/>
                <wp:docPr id="839186739" name="Rectangl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518EE6" id="Rectangle 2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2005EE1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Describe Image</w:t>
      </w:r>
    </w:p>
    <w:p w14:paraId="63448F4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Students have 40 seconds.</w:t>
      </w:r>
    </w:p>
    <w:p w14:paraId="5839000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Example graph:</w:t>
      </w:r>
    </w:p>
    <w:p w14:paraId="1DC281E8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Sales increase from 20% to 80%.</w:t>
      </w:r>
    </w:p>
    <w:p w14:paraId="49FE5CB3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DD89CAE" wp14:editId="59FF9B99">
                <wp:extent cx="5731510" cy="1270"/>
                <wp:effectExtent l="0" t="31750" r="0" b="36830"/>
                <wp:docPr id="1941693617" name="Rectangl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A1B1F4" id="Rectangle 2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3E371A71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Excellent</w:t>
      </w:r>
    </w:p>
    <w:p w14:paraId="62FE2B9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“The graph shows a steady increase in sales from approximately twenty percent in January to eighty percent in December. Overall, sales rose consistently throughout the year.”</w:t>
      </w:r>
    </w:p>
    <w:p w14:paraId="4BDBA8E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Why it scores well:</w:t>
      </w:r>
    </w:p>
    <w:p w14:paraId="44EABC32" w14:textId="77777777" w:rsidR="00255FDB" w:rsidRPr="00255FDB" w:rsidRDefault="00255FDB" w:rsidP="00255F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Logical order</w:t>
      </w:r>
    </w:p>
    <w:p w14:paraId="7C4298B0" w14:textId="77777777" w:rsidR="00255FDB" w:rsidRPr="00255FDB" w:rsidRDefault="00255FDB" w:rsidP="00255F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Good vocabulary</w:t>
      </w:r>
    </w:p>
    <w:p w14:paraId="21E87F91" w14:textId="77777777" w:rsidR="00255FDB" w:rsidRPr="00255FDB" w:rsidRDefault="00255FDB" w:rsidP="00255F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Continuous speech</w:t>
      </w:r>
    </w:p>
    <w:p w14:paraId="6F72993E" w14:textId="77777777" w:rsidR="00255FDB" w:rsidRPr="00255FDB" w:rsidRDefault="00255FDB" w:rsidP="00255FD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Few pauses</w:t>
      </w:r>
    </w:p>
    <w:p w14:paraId="1A6DC8E0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E0114FF" wp14:editId="4A8F615D">
                <wp:extent cx="5731510" cy="1270"/>
                <wp:effectExtent l="0" t="31750" r="0" b="36830"/>
                <wp:docPr id="909407992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9D9CDA" id="Rectangle 2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0BFFBB1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Weak</w:t>
      </w:r>
    </w:p>
    <w:p w14:paraId="60275F4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“Graph… sales… up… January… December… yes.”</w:t>
      </w:r>
    </w:p>
    <w:p w14:paraId="617E5C63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Little content.</w:t>
      </w:r>
    </w:p>
    <w:p w14:paraId="47AB3F78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Poor fluency.</w:t>
      </w:r>
    </w:p>
    <w:p w14:paraId="0FAEC1F4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99707BF" wp14:editId="321117DC">
                <wp:extent cx="5731510" cy="1270"/>
                <wp:effectExtent l="0" t="31750" r="0" b="36830"/>
                <wp:docPr id="1218682940" name="Rectangl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FDE18D" id="Rectangle 2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3E535B92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Writing</w:t>
      </w:r>
    </w:p>
    <w:p w14:paraId="1EECD725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Summarise Written Text</w:t>
      </w:r>
    </w:p>
    <w:p w14:paraId="7F06578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One sentence only.</w:t>
      </w:r>
    </w:p>
    <w:p w14:paraId="3158622F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Passage:</w:t>
      </w:r>
    </w:p>
    <w:p w14:paraId="26BB68E3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Technology has transformed education by increasing access to information and improving collaboration among students.</w:t>
      </w:r>
    </w:p>
    <w:p w14:paraId="7EB38EB3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4CD14EF" wp14:editId="5AA8EFA3">
                <wp:extent cx="5731510" cy="1270"/>
                <wp:effectExtent l="0" t="31750" r="0" b="36830"/>
                <wp:docPr id="884630114" name="Rectangl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6BCF1B" id="Rectangle 1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497658BF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Excellent</w:t>
      </w:r>
    </w:p>
    <w:p w14:paraId="5C376AA1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Technology has transformed education by improving access to information and enabling greater collaboration among learners.</w:t>
      </w:r>
    </w:p>
    <w:p w14:paraId="55029B1F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Strong:</w:t>
      </w:r>
    </w:p>
    <w:p w14:paraId="6005DF08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One sentence</w:t>
      </w:r>
    </w:p>
    <w:p w14:paraId="5C4A2FE3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Accurate</w:t>
      </w:r>
    </w:p>
    <w:p w14:paraId="251C0C9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Segoe UI Symbol" w:hAnsi="Segoe UI Symbol" w:cs="Segoe UI Symbol"/>
          <w:kern w:val="0"/>
          <w14:ligatures w14:val="none"/>
        </w:rPr>
        <w:t>✓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Excellent grammar</w:t>
      </w:r>
    </w:p>
    <w:p w14:paraId="401B5FEF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DFE1FC0" wp14:editId="3914D2EE">
                <wp:extent cx="5731510" cy="1270"/>
                <wp:effectExtent l="0" t="31750" r="0" b="36830"/>
                <wp:docPr id="1786200462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133F99" id="Rectangle 1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53C2951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Weak</w:t>
      </w:r>
    </w:p>
    <w:p w14:paraId="2009EBEF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Technology changed education. Students study. Teachers help.</w:t>
      </w:r>
    </w:p>
    <w:p w14:paraId="37ACEBB1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lastRenderedPageBreak/>
        <w:t>Problems:</w:t>
      </w:r>
    </w:p>
    <w:p w14:paraId="7FDAC428" w14:textId="77777777" w:rsidR="00255FDB" w:rsidRPr="00255FDB" w:rsidRDefault="00255FDB" w:rsidP="00255F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Multiple sentences</w:t>
      </w:r>
    </w:p>
    <w:p w14:paraId="06A43117" w14:textId="77777777" w:rsidR="00255FDB" w:rsidRPr="00255FDB" w:rsidRDefault="00255FDB" w:rsidP="00255F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Missing main idea</w:t>
      </w:r>
    </w:p>
    <w:p w14:paraId="63FBEAE3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EECC78E" wp14:editId="0CB07D4A">
                <wp:extent cx="5731510" cy="1270"/>
                <wp:effectExtent l="0" t="31750" r="0" b="36830"/>
                <wp:docPr id="664146799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FD2B07" id="Rectangle 1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26EF4C2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Essay</w:t>
      </w:r>
    </w:p>
    <w:p w14:paraId="05B09EB5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Prompt</w:t>
      </w:r>
    </w:p>
    <w:p w14:paraId="63C52C4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Do the advantages of working from home outweigh the disadvantages?</w:t>
      </w:r>
    </w:p>
    <w:p w14:paraId="1E40147B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9C3262B" wp14:editId="7E9C38DA">
                <wp:extent cx="5731510" cy="1270"/>
                <wp:effectExtent l="0" t="31750" r="0" b="36830"/>
                <wp:docPr id="1436687158" name="Rectangl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55460A" id="Rectangle 1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B5E7C1E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High-scoring introduction</w:t>
      </w:r>
    </w:p>
    <w:p w14:paraId="12CC3EA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Working from home has become increasingly common because of technological advances. Although remote work presents several challenges, its benefits generally outweigh the drawbacks.</w:t>
      </w:r>
    </w:p>
    <w:p w14:paraId="408D3A08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A3DFF5A" wp14:editId="4779F8C9">
                <wp:extent cx="5731510" cy="1270"/>
                <wp:effectExtent l="0" t="31750" r="0" b="36830"/>
                <wp:docPr id="1776199474" name="Rectangl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D30851" id="Rectangle 1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4F80DD1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Good body paragraph</w:t>
      </w:r>
    </w:p>
    <w:p w14:paraId="3B36B449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One major advantage is flexibility. Employees save commuting time, experience better work-life balance, and often become more productive because they can work in a comfortable environment.</w:t>
      </w:r>
    </w:p>
    <w:p w14:paraId="3CAF388D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D4A0FBC" wp14:editId="0D4A7B89">
                <wp:extent cx="5731510" cy="1270"/>
                <wp:effectExtent l="0" t="31750" r="0" b="36830"/>
                <wp:docPr id="1066734791" name="Rectangl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8241BB" id="Rectangle 1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29193F82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Weak body paragraph</w:t>
      </w:r>
    </w:p>
    <w:p w14:paraId="48A6203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Working at home is good. People like it. It is nice. Everyone should do it.</w:t>
      </w:r>
    </w:p>
    <w:p w14:paraId="282F9EF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Problems</w:t>
      </w:r>
    </w:p>
    <w:p w14:paraId="45F295FE" w14:textId="77777777" w:rsidR="00255FDB" w:rsidRPr="00255FDB" w:rsidRDefault="00255FDB" w:rsidP="00255F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Repetitive</w:t>
      </w:r>
    </w:p>
    <w:p w14:paraId="0670FB75" w14:textId="77777777" w:rsidR="00255FDB" w:rsidRPr="00255FDB" w:rsidRDefault="00255FDB" w:rsidP="00255F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Limited vocabulary</w:t>
      </w:r>
    </w:p>
    <w:p w14:paraId="376B643D" w14:textId="77777777" w:rsidR="00255FDB" w:rsidRPr="00255FDB" w:rsidRDefault="00255FDB" w:rsidP="00255FD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Poor development</w:t>
      </w:r>
    </w:p>
    <w:p w14:paraId="2DF13C7F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D72013F" wp14:editId="19A6BCDC">
                <wp:extent cx="5731510" cy="1270"/>
                <wp:effectExtent l="0" t="31750" r="0" b="36830"/>
                <wp:docPr id="1850858387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48EE1D" id="Rectangle 1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AAAA0CA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Strong conclusion</w:t>
      </w:r>
    </w:p>
    <w:p w14:paraId="1EE73841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In conclusion, while remote work may reduce face-to-face interaction, its advantages in productivity, flexibility, and employee wellbeing make it the preferable option.</w:t>
      </w:r>
    </w:p>
    <w:p w14:paraId="2765EB68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mc:AlternateContent>
          <mc:Choice Requires="wps">
            <w:drawing>
              <wp:inline distT="0" distB="0" distL="0" distR="0" wp14:anchorId="2CA7F7D9" wp14:editId="42DC14F3">
                <wp:extent cx="5731510" cy="1270"/>
                <wp:effectExtent l="0" t="31750" r="0" b="36830"/>
                <wp:docPr id="714331679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C3E3FD" id="Rectangle 1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C04CDCD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Essay grading considers</w:t>
      </w:r>
    </w:p>
    <w:p w14:paraId="2F57DCDC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Content</w:t>
      </w:r>
    </w:p>
    <w:p w14:paraId="58C09DEA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Development</w:t>
      </w:r>
    </w:p>
    <w:p w14:paraId="70770A79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Grammar</w:t>
      </w:r>
    </w:p>
    <w:p w14:paraId="21D9B673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Vocabulary</w:t>
      </w:r>
    </w:p>
    <w:p w14:paraId="3839223C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Organisation</w:t>
      </w:r>
    </w:p>
    <w:p w14:paraId="02E32414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Written discourse</w:t>
      </w:r>
    </w:p>
    <w:p w14:paraId="5EEBC34B" w14:textId="77777777" w:rsidR="00255FDB" w:rsidRPr="00255FDB" w:rsidRDefault="00255FDB" w:rsidP="00255FD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Spelling</w:t>
      </w:r>
    </w:p>
    <w:p w14:paraId="15AFFEA6" w14:textId="77777777" w:rsidR="00255FDB" w:rsidRPr="00255FDB" w:rsidRDefault="00255FDB" w:rsidP="00255FD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01C954F" wp14:editId="3398A1CF">
                <wp:extent cx="5731510" cy="1270"/>
                <wp:effectExtent l="0" t="31750" r="0" b="36830"/>
                <wp:docPr id="1103750960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F5DEB7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BC8EE17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Reading</w:t>
      </w:r>
    </w:p>
    <w:p w14:paraId="06629C49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Multiple Choice</w:t>
      </w:r>
    </w:p>
    <w:p w14:paraId="10124B47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Example</w:t>
      </w:r>
    </w:p>
    <w:p w14:paraId="28DEA375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What is the author’s main argument?</w:t>
      </w:r>
    </w:p>
    <w:p w14:paraId="00318FFB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A Climate change is slowing.</w:t>
      </w:r>
    </w:p>
    <w:p w14:paraId="086D46CF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B Renewable energy should be expanded.</w:t>
      </w:r>
    </w:p>
    <w:p w14:paraId="634236A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C Fossil fuels are increasing.</w:t>
      </w:r>
    </w:p>
    <w:p w14:paraId="7E36DF59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D Electricity is becoming cheaper.</w:t>
      </w:r>
    </w:p>
    <w:p w14:paraId="1A23499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Correct answer:</w:t>
      </w:r>
    </w:p>
    <w:p w14:paraId="56CA69F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B</w:t>
      </w:r>
    </w:p>
    <w:p w14:paraId="2E50E3BB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Incorrect answers receive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0 marks</w:t>
      </w:r>
      <w:r w:rsidRPr="00255FDB">
        <w:rPr>
          <w:rFonts w:ascii="Times New Roman" w:hAnsi="Times New Roman" w:cs="Times New Roman"/>
          <w:kern w:val="0"/>
          <w14:ligatures w14:val="none"/>
        </w:rPr>
        <w:t>.</w:t>
      </w:r>
    </w:p>
    <w:p w14:paraId="703D4816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1845F30" wp14:editId="4E4477DF">
                <wp:extent cx="5731510" cy="1270"/>
                <wp:effectExtent l="0" t="31750" r="0" b="36830"/>
                <wp:docPr id="612187400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8B0C3B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A0354F2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Re-order Paragraphs</w:t>
      </w:r>
    </w:p>
    <w:p w14:paraId="6CDEC9C3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Correct order:</w:t>
      </w:r>
    </w:p>
    <w:p w14:paraId="39EF35C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1</w:t>
      </w:r>
    </w:p>
    <w:p w14:paraId="28EFCBF8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Scientists collected data.</w:t>
      </w:r>
    </w:p>
    <w:p w14:paraId="1270C269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2</w:t>
      </w:r>
    </w:p>
    <w:p w14:paraId="0ADEFD68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lastRenderedPageBreak/>
        <w:t>They analysed the results.</w:t>
      </w:r>
    </w:p>
    <w:p w14:paraId="27AC284B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3</w:t>
      </w:r>
    </w:p>
    <w:p w14:paraId="129290D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Finally they published the findings.</w:t>
      </w:r>
    </w:p>
    <w:p w14:paraId="1BCBB93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Every correctly placed adjacent pair earns marks.</w:t>
      </w:r>
    </w:p>
    <w:p w14:paraId="718E1BEB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3B79223" wp14:editId="246E0BC7">
                <wp:extent cx="5731510" cy="1270"/>
                <wp:effectExtent l="0" t="31750" r="0" b="36830"/>
                <wp:docPr id="1076003722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55F0D2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3D20080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Fill in the Blanks</w:t>
      </w:r>
    </w:p>
    <w:p w14:paraId="5A6A318C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Sentence</w:t>
      </w:r>
    </w:p>
    <w:p w14:paraId="36FBBC39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Water ______ at 100°C.</w:t>
      </w:r>
    </w:p>
    <w:p w14:paraId="7270B3EA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Correct answer</w:t>
      </w:r>
    </w:p>
    <w:p w14:paraId="68B316B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boils</w:t>
      </w:r>
    </w:p>
    <w:p w14:paraId="397B23F4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Wrong answers</w:t>
      </w:r>
    </w:p>
    <w:p w14:paraId="441F0754" w14:textId="77777777" w:rsidR="00255FDB" w:rsidRPr="00255FDB" w:rsidRDefault="00255FDB" w:rsidP="00255F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boil</w:t>
      </w:r>
    </w:p>
    <w:p w14:paraId="75690A7D" w14:textId="77777777" w:rsidR="00255FDB" w:rsidRPr="00255FDB" w:rsidRDefault="00255FDB" w:rsidP="00255F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boiling</w:t>
      </w:r>
    </w:p>
    <w:p w14:paraId="59C4499B" w14:textId="77777777" w:rsidR="00255FDB" w:rsidRPr="00255FDB" w:rsidRDefault="00255FDB" w:rsidP="00255FD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kern w:val="0"/>
          <w14:ligatures w14:val="none"/>
        </w:rPr>
        <w:t>boiled</w:t>
      </w:r>
    </w:p>
    <w:p w14:paraId="5A48A43C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Only the correct answer earns marks.</w:t>
      </w:r>
    </w:p>
    <w:p w14:paraId="2FD18556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CC69A93" wp14:editId="5A24C59A">
                <wp:extent cx="5731510" cy="1270"/>
                <wp:effectExtent l="0" t="31750" r="0" b="36830"/>
                <wp:docPr id="908728361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240929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3F51188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Listening</w:t>
      </w:r>
    </w:p>
    <w:p w14:paraId="3BAE475A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Summarise Spoken Text</w:t>
      </w:r>
    </w:p>
    <w:p w14:paraId="27F4235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Recording</w:t>
      </w:r>
    </w:p>
    <w:p w14:paraId="5BFC535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Recycling reduces waste, conserves natural resources and saves energy.</w:t>
      </w:r>
    </w:p>
    <w:p w14:paraId="7A15F3D0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FBD9ABB" wp14:editId="37E5E674">
                <wp:extent cx="5731510" cy="1270"/>
                <wp:effectExtent l="0" t="31750" r="0" b="36830"/>
                <wp:docPr id="81007818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7A3316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37377025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Excellent</w:t>
      </w:r>
    </w:p>
    <w:p w14:paraId="64D5FF6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The lecture explains that recycling helps reduce waste, conserve resources, and save energy, making it an important environmental practice.</w:t>
      </w:r>
    </w:p>
    <w:p w14:paraId="00B3E298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9C6C6E9" wp14:editId="29C99929">
                <wp:extent cx="5731510" cy="1270"/>
                <wp:effectExtent l="0" t="31750" r="0" b="36830"/>
                <wp:docPr id="82395967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902F65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008A256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Weak</w:t>
      </w:r>
    </w:p>
    <w:p w14:paraId="36486AC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Recycling is good.</w:t>
      </w:r>
    </w:p>
    <w:p w14:paraId="13360A3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Missing key information.</w:t>
      </w:r>
    </w:p>
    <w:p w14:paraId="1B33742B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6057C6F" wp14:editId="0B836D31">
                <wp:extent cx="5731510" cy="1270"/>
                <wp:effectExtent l="0" t="31750" r="0" b="36830"/>
                <wp:docPr id="2092197234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EFE4F7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FFC5D54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Write from Dictation</w:t>
      </w:r>
    </w:p>
    <w:p w14:paraId="2F9532D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Recording</w:t>
      </w:r>
    </w:p>
    <w:p w14:paraId="09CC14FC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Students should always revise before examinations.</w:t>
      </w:r>
    </w:p>
    <w:p w14:paraId="754DC7D5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C00B37D" wp14:editId="51F28F36">
                <wp:extent cx="5731510" cy="1270"/>
                <wp:effectExtent l="0" t="31750" r="0" b="36830"/>
                <wp:docPr id="192828019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1704DA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43F830BD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Excellent</w:t>
      </w:r>
    </w:p>
    <w:p w14:paraId="23728DF7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Students should always revise before examinations.</w:t>
      </w:r>
    </w:p>
    <w:p w14:paraId="7CBD054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Full marks.</w:t>
      </w:r>
    </w:p>
    <w:p w14:paraId="7A7FAE95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16CEB6C" wp14:editId="2A908226">
                <wp:extent cx="5731510" cy="1270"/>
                <wp:effectExtent l="0" t="31750" r="0" b="36830"/>
                <wp:docPr id="1562712344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1394EE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F5982D7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Medium</w:t>
      </w:r>
    </w:p>
    <w:p w14:paraId="77FD3D8E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Students should always revise before exam.</w:t>
      </w:r>
    </w:p>
    <w:p w14:paraId="492F6D6B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Small deduction.</w:t>
      </w:r>
    </w:p>
    <w:p w14:paraId="3B856CE0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4DDC593" wp14:editId="4AF13CBE">
                <wp:extent cx="5731510" cy="1270"/>
                <wp:effectExtent l="0" t="31750" r="0" b="36830"/>
                <wp:docPr id="131059657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C0FC1B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8AEA066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Poor</w:t>
      </w:r>
    </w:p>
    <w:p w14:paraId="2E4C266C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Student revise examination.</w:t>
      </w:r>
    </w:p>
    <w:p w14:paraId="3A6ACE0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Large deduction.</w:t>
      </w:r>
    </w:p>
    <w:p w14:paraId="2E6DF539" w14:textId="77777777" w:rsidR="00255FDB" w:rsidRPr="00255FDB" w:rsidRDefault="00255FDB" w:rsidP="00255FD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5FD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3B42289" wp14:editId="509DAF9F">
                <wp:extent cx="5731510" cy="1270"/>
                <wp:effectExtent l="0" t="33020" r="0" b="38100"/>
                <wp:docPr id="1002072834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2BC0DC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4B656505" w14:textId="77777777" w:rsidR="00255FDB" w:rsidRPr="00255FDB" w:rsidRDefault="00255FDB" w:rsidP="00255FD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55F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Partial Credit</w:t>
      </w:r>
    </w:p>
    <w:p w14:paraId="0BE15E71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Many PTE Academic tasks award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partial credit</w:t>
      </w:r>
      <w:r w:rsidRPr="00255FDB">
        <w:rPr>
          <w:rFonts w:ascii="Times New Roman" w:hAnsi="Times New Roman" w:cs="Times New Roman"/>
          <w:kern w:val="0"/>
          <w14:ligatures w14:val="none"/>
        </w:rPr>
        <w:t>.</w:t>
      </w:r>
    </w:p>
    <w:p w14:paraId="5FF0BE8F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For example, in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Repeat Sentence</w:t>
      </w:r>
      <w:r w:rsidRPr="00255FDB">
        <w:rPr>
          <w:rFonts w:ascii="Times New Roman" w:hAnsi="Times New Roman" w:cs="Times New Roman"/>
          <w:kern w:val="0"/>
          <w14:ligatures w14:val="none"/>
        </w:rPr>
        <w:t>:</w:t>
      </w:r>
    </w:p>
    <w:p w14:paraId="31CB65EB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Sentence:</w:t>
      </w:r>
    </w:p>
    <w:p w14:paraId="6311A669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lastRenderedPageBreak/>
        <w:t>Learning a second language improves employment opportunities.</w:t>
      </w:r>
    </w:p>
    <w:p w14:paraId="3729F345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Student response:</w:t>
      </w:r>
    </w:p>
    <w:p w14:paraId="5F6671D6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>Learning a second language improves opportunities.</w:t>
      </w:r>
    </w:p>
    <w:p w14:paraId="7829FB6D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The student may receive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some marks</w:t>
      </w:r>
      <w:r w:rsidRPr="00255FDB">
        <w:rPr>
          <w:rFonts w:ascii="Times New Roman" w:hAnsi="Times New Roman" w:cs="Times New Roman"/>
          <w:kern w:val="0"/>
          <w14:ligatures w14:val="none"/>
        </w:rPr>
        <w:t xml:space="preserve"> because much of the content is correct, even though one key word is missing.</w:t>
      </w:r>
    </w:p>
    <w:p w14:paraId="7D9F78E2" w14:textId="77777777" w:rsidR="00255FDB" w:rsidRPr="00255FDB" w:rsidRDefault="00255FDB" w:rsidP="00255FD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255FDB">
        <w:rPr>
          <w:rFonts w:ascii="Times New Roman" w:hAnsi="Times New Roman" w:cs="Times New Roman"/>
          <w:kern w:val="0"/>
          <w14:ligatures w14:val="none"/>
        </w:rPr>
        <w:t xml:space="preserve">Similarly, in </w:t>
      </w:r>
      <w:r w:rsidRPr="00255FDB">
        <w:rPr>
          <w:rFonts w:ascii="Times New Roman" w:hAnsi="Times New Roman" w:cs="Times New Roman"/>
          <w:b/>
          <w:bCs/>
          <w:kern w:val="0"/>
          <w14:ligatures w14:val="none"/>
        </w:rPr>
        <w:t>Fill in the Blanks</w:t>
      </w:r>
      <w:r w:rsidRPr="00255FDB">
        <w:rPr>
          <w:rFonts w:ascii="Times New Roman" w:hAnsi="Times New Roman" w:cs="Times New Roman"/>
          <w:kern w:val="0"/>
          <w14:ligatures w14:val="none"/>
        </w:rPr>
        <w:t>, each correctly completed blank earns marks independently, so getting some blanks correct still contributes to the score.</w:t>
      </w:r>
    </w:p>
    <w:p w14:paraId="46006D63" w14:textId="75059DCE" w:rsidR="00255FDB" w:rsidRDefault="00322ED0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3435269" wp14:editId="1344607A">
            <wp:simplePos x="0" y="0"/>
            <wp:positionH relativeFrom="column">
              <wp:posOffset>-49530</wp:posOffset>
            </wp:positionH>
            <wp:positionV relativeFrom="paragraph">
              <wp:posOffset>323850</wp:posOffset>
            </wp:positionV>
            <wp:extent cx="5105400" cy="5511800"/>
            <wp:effectExtent l="0" t="0" r="0" b="0"/>
            <wp:wrapTopAndBottom/>
            <wp:docPr id="1000113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384" name="Picture 1000113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2BDEE00" wp14:editId="7383D65A">
            <wp:simplePos x="0" y="0"/>
            <wp:positionH relativeFrom="column">
              <wp:posOffset>0</wp:posOffset>
            </wp:positionH>
            <wp:positionV relativeFrom="paragraph">
              <wp:posOffset>323850</wp:posOffset>
            </wp:positionV>
            <wp:extent cx="5105400" cy="7594600"/>
            <wp:effectExtent l="0" t="0" r="0" b="0"/>
            <wp:wrapTopAndBottom/>
            <wp:docPr id="121770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70634" name="Picture 1217706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55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248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250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86F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82C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35C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8E4A1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E0F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D918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9107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EF789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556356">
    <w:abstractNumId w:val="1"/>
  </w:num>
  <w:num w:numId="2" w16cid:durableId="1781611052">
    <w:abstractNumId w:val="5"/>
  </w:num>
  <w:num w:numId="3" w16cid:durableId="1260601104">
    <w:abstractNumId w:val="8"/>
  </w:num>
  <w:num w:numId="4" w16cid:durableId="325203934">
    <w:abstractNumId w:val="0"/>
  </w:num>
  <w:num w:numId="5" w16cid:durableId="1852908657">
    <w:abstractNumId w:val="7"/>
  </w:num>
  <w:num w:numId="6" w16cid:durableId="1761566345">
    <w:abstractNumId w:val="4"/>
  </w:num>
  <w:num w:numId="7" w16cid:durableId="1036349655">
    <w:abstractNumId w:val="6"/>
  </w:num>
  <w:num w:numId="8" w16cid:durableId="2054496282">
    <w:abstractNumId w:val="2"/>
  </w:num>
  <w:num w:numId="9" w16cid:durableId="153643391">
    <w:abstractNumId w:val="3"/>
  </w:num>
  <w:num w:numId="10" w16cid:durableId="109871631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DB"/>
    <w:rsid w:val="00255FDB"/>
    <w:rsid w:val="00322ED0"/>
    <w:rsid w:val="0066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B3186B"/>
  <w15:chartTrackingRefBased/>
  <w15:docId w15:val="{F0C18233-FD81-074B-82DF-DA680013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5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F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FD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55F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255FDB"/>
  </w:style>
  <w:style w:type="character" w:customStyle="1" w:styleId="s1">
    <w:name w:val="s1"/>
    <w:basedOn w:val="DefaultParagraphFont"/>
    <w:rsid w:val="00255FDB"/>
  </w:style>
  <w:style w:type="paragraph" w:customStyle="1" w:styleId="p3">
    <w:name w:val="p3"/>
    <w:basedOn w:val="Normal"/>
    <w:rsid w:val="00255F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255F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255F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255F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7">
    <w:name w:val="p7"/>
    <w:basedOn w:val="Normal"/>
    <w:rsid w:val="00255F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Sochacka</dc:creator>
  <cp:keywords/>
  <dc:description/>
  <cp:lastModifiedBy>Sam Sochacka</cp:lastModifiedBy>
  <cp:revision>2</cp:revision>
  <dcterms:created xsi:type="dcterms:W3CDTF">2026-07-03T07:54:00Z</dcterms:created>
  <dcterms:modified xsi:type="dcterms:W3CDTF">2026-07-03T07:54:00Z</dcterms:modified>
</cp:coreProperties>
</file>